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E86" w:rsidRDefault="005F0E86" w:rsidP="005F0E86">
      <w:pPr>
        <w:tabs>
          <w:tab w:val="left" w:pos="3750"/>
        </w:tabs>
        <w:rPr>
          <w:rFonts w:ascii="Arial" w:hAnsi="Arial" w:cs="Arial"/>
          <w:b/>
          <w:sz w:val="24"/>
          <w:szCs w:val="24"/>
        </w:rPr>
      </w:pPr>
      <w:r>
        <w:t xml:space="preserve">                                                    </w:t>
      </w:r>
      <w:r w:rsidRPr="00541B2A">
        <w:rPr>
          <w:rFonts w:ascii="Arial" w:hAnsi="Arial" w:cs="Arial"/>
          <w:b/>
          <w:sz w:val="24"/>
          <w:szCs w:val="24"/>
        </w:rPr>
        <w:t xml:space="preserve">RESOLUÇÃO Nº </w:t>
      </w:r>
      <w:r>
        <w:rPr>
          <w:rFonts w:ascii="Arial" w:hAnsi="Arial" w:cs="Arial"/>
          <w:b/>
          <w:sz w:val="24"/>
          <w:szCs w:val="24"/>
        </w:rPr>
        <w:t>02/2024</w:t>
      </w:r>
    </w:p>
    <w:p w:rsidR="005F0E86" w:rsidRPr="005F0E86" w:rsidRDefault="005F0E86" w:rsidP="005F0E86">
      <w:pPr>
        <w:tabs>
          <w:tab w:val="left" w:pos="3750"/>
        </w:tabs>
      </w:pPr>
    </w:p>
    <w:p w:rsidR="005F0E86" w:rsidRPr="00541B2A" w:rsidRDefault="005F0E86" w:rsidP="005F0E86">
      <w:pPr>
        <w:tabs>
          <w:tab w:val="left" w:pos="900"/>
        </w:tabs>
        <w:spacing w:after="100" w:afterAutospacing="1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Dispõe sobre 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aprovação da Prestação de Contas da Deliberação CEDCA/PR </w:t>
      </w:r>
      <w:r>
        <w:rPr>
          <w:rFonts w:ascii="Arial" w:eastAsia="Times New Roman" w:hAnsi="Arial" w:cs="Arial"/>
          <w:sz w:val="24"/>
          <w:szCs w:val="24"/>
          <w:lang w:eastAsia="pt-BR"/>
        </w:rPr>
        <w:t>nº 84/2019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– Apoio e Fortalecimento da Atuação dos Conselhos Municipais de Diretos das Criança e Adolescente do Estado do Paraná.</w:t>
      </w:r>
    </w:p>
    <w:p w:rsidR="005F0E86" w:rsidRPr="00541B2A" w:rsidRDefault="005F0E86" w:rsidP="005F0E86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541B2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DA CRIANÇA E DO ADOLESCENTE, CMDCA, 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>em r</w:t>
      </w:r>
      <w:r>
        <w:rPr>
          <w:rFonts w:ascii="Arial" w:eastAsia="Times New Roman" w:hAnsi="Arial" w:cs="Arial"/>
          <w:sz w:val="24"/>
          <w:szCs w:val="24"/>
          <w:lang w:eastAsia="pt-BR"/>
        </w:rPr>
        <w:t>eunião ordinária realizada em 11 de janeiro de 2024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, usando das atribuições que lhe são conferidas </w:t>
      </w:r>
      <w:r w:rsidRPr="00541B2A">
        <w:rPr>
          <w:rFonts w:ascii="Arial" w:eastAsia="Times New Roman" w:hAnsi="Arial" w:cs="Arial"/>
          <w:i/>
          <w:sz w:val="24"/>
          <w:szCs w:val="24"/>
          <w:lang w:eastAsia="pt-BR"/>
        </w:rPr>
        <w:t>pela Lei Municipal N.º978 de 12 de fevereiro de 2021.</w:t>
      </w:r>
    </w:p>
    <w:p w:rsidR="005F0E86" w:rsidRPr="00541B2A" w:rsidRDefault="005F0E86" w:rsidP="005F0E86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1B2A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Considerando 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a Ata 1/2024</w:t>
      </w:r>
    </w:p>
    <w:p w:rsidR="005F0E86" w:rsidRPr="00541B2A" w:rsidRDefault="005F0E86" w:rsidP="005F0E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1B2A">
        <w:rPr>
          <w:rFonts w:ascii="Arial" w:hAnsi="Arial" w:cs="Arial"/>
          <w:b/>
          <w:sz w:val="24"/>
          <w:szCs w:val="24"/>
        </w:rPr>
        <w:t>Resolve:</w:t>
      </w:r>
    </w:p>
    <w:p w:rsidR="005F0E86" w:rsidRPr="00541B2A" w:rsidRDefault="005F0E86" w:rsidP="005F0E86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1B2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Artigo 1º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 - Aprovar por unanimidade a Prestação de Contas da Deliberação CEDCA/PR </w:t>
      </w:r>
      <w:r>
        <w:rPr>
          <w:rFonts w:ascii="Arial" w:eastAsia="Times New Roman" w:hAnsi="Arial" w:cs="Arial"/>
          <w:sz w:val="24"/>
          <w:szCs w:val="24"/>
          <w:lang w:eastAsia="pt-BR"/>
        </w:rPr>
        <w:t>nº 84/2019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 -  </w:t>
      </w:r>
      <w:r>
        <w:rPr>
          <w:rFonts w:ascii="Arial" w:eastAsia="Times New Roman" w:hAnsi="Arial" w:cs="Arial"/>
          <w:sz w:val="24"/>
          <w:szCs w:val="24"/>
          <w:lang w:eastAsia="pt-BR"/>
        </w:rPr>
        <w:t>Apoio e fortalecimento da atuação dos conselhos municipais de direitos da criança e do adolescente no estado do Paraná, segundo semestre de 2022, modalidade fundo a fundo.</w:t>
      </w:r>
    </w:p>
    <w:p w:rsidR="005F0E86" w:rsidRPr="000F3ACA" w:rsidRDefault="005F0E86" w:rsidP="005F0E86">
      <w:pPr>
        <w:tabs>
          <w:tab w:val="left" w:pos="2040"/>
        </w:tabs>
        <w:spacing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1B2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publicação.</w:t>
      </w:r>
    </w:p>
    <w:p w:rsidR="005F0E86" w:rsidRDefault="005F0E86" w:rsidP="005F0E86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41B2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</w:t>
      </w:r>
    </w:p>
    <w:p w:rsidR="005F0E86" w:rsidRDefault="005F0E86" w:rsidP="005F0E86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Formosa do Oeste-PR, 11 de janeiro de 2024</w:t>
      </w:r>
      <w:r w:rsidRPr="00541B2A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5F0E86" w:rsidRPr="000F3ACA" w:rsidRDefault="005F0E86" w:rsidP="005F0E86"/>
    <w:p w:rsidR="00E71E3E" w:rsidRDefault="00E71E3E" w:rsidP="00E71E3E">
      <w:pPr>
        <w:tabs>
          <w:tab w:val="left" w:pos="567"/>
          <w:tab w:val="left" w:pos="1276"/>
        </w:tabs>
        <w:spacing w:after="0" w:line="240" w:lineRule="auto"/>
        <w:ind w:left="1701" w:hanging="1701"/>
        <w:jc w:val="center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t-BR"/>
        </w:rPr>
        <w:t>_____________________________________</w:t>
      </w:r>
    </w:p>
    <w:p w:rsidR="00E71E3E" w:rsidRPr="003A01AA" w:rsidRDefault="00E71E3E" w:rsidP="00E71E3E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sz w:val="24"/>
          <w:szCs w:val="24"/>
          <w:lang w:eastAsia="ar-SA"/>
        </w:rPr>
        <w:t>Maria Graciela Alves de Lima</w:t>
      </w:r>
    </w:p>
    <w:p w:rsidR="00E71E3E" w:rsidRDefault="00E71E3E" w:rsidP="00E71E3E">
      <w:pPr>
        <w:suppressAutoHyphens/>
        <w:spacing w:after="0" w:line="240" w:lineRule="auto"/>
        <w:jc w:val="center"/>
      </w:pPr>
      <w:r w:rsidRPr="003A01AA">
        <w:rPr>
          <w:rFonts w:ascii="Arial" w:eastAsia="Calibri" w:hAnsi="Arial" w:cs="Arial"/>
          <w:sz w:val="24"/>
          <w:szCs w:val="24"/>
          <w:lang w:eastAsia="ar-SA"/>
        </w:rPr>
        <w:t>Presidente do CMDCA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3A01AA">
        <w:rPr>
          <w:rFonts w:ascii="Arial" w:eastAsia="Calibri" w:hAnsi="Arial" w:cs="Arial"/>
          <w:sz w:val="24"/>
          <w:szCs w:val="24"/>
          <w:lang w:eastAsia="ar-SA"/>
        </w:rPr>
        <w:t>-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3A01AA">
        <w:rPr>
          <w:rFonts w:ascii="Arial" w:eastAsia="Calibri" w:hAnsi="Arial" w:cs="Arial"/>
          <w:sz w:val="24"/>
          <w:szCs w:val="24"/>
          <w:lang w:eastAsia="ar-SA"/>
        </w:rPr>
        <w:t>Formosa do Oeste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3A01AA">
        <w:rPr>
          <w:rFonts w:ascii="Arial" w:eastAsia="Calibri" w:hAnsi="Arial" w:cs="Arial"/>
          <w:sz w:val="24"/>
          <w:szCs w:val="24"/>
          <w:lang w:eastAsia="ar-SA"/>
        </w:rPr>
        <w:t>- PR</w:t>
      </w:r>
    </w:p>
    <w:p w:rsidR="00067AD1" w:rsidRPr="005F0E86" w:rsidRDefault="00067AD1" w:rsidP="005F0E86">
      <w:pPr>
        <w:tabs>
          <w:tab w:val="left" w:pos="3255"/>
        </w:tabs>
      </w:pPr>
      <w:bookmarkStart w:id="0" w:name="_GoBack"/>
      <w:bookmarkEnd w:id="0"/>
    </w:p>
    <w:sectPr w:rsidR="00067AD1" w:rsidRPr="005F0E8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806" w:rsidRDefault="009E7806" w:rsidP="005F0E86">
      <w:pPr>
        <w:spacing w:after="0" w:line="240" w:lineRule="auto"/>
      </w:pPr>
      <w:r>
        <w:separator/>
      </w:r>
    </w:p>
  </w:endnote>
  <w:endnote w:type="continuationSeparator" w:id="0">
    <w:p w:rsidR="009E7806" w:rsidRDefault="009E7806" w:rsidP="005F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806" w:rsidRDefault="009E7806" w:rsidP="005F0E86">
      <w:pPr>
        <w:spacing w:after="0" w:line="240" w:lineRule="auto"/>
      </w:pPr>
      <w:r>
        <w:separator/>
      </w:r>
    </w:p>
  </w:footnote>
  <w:footnote w:type="continuationSeparator" w:id="0">
    <w:p w:rsidR="009E7806" w:rsidRDefault="009E7806" w:rsidP="005F0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E86" w:rsidRDefault="005F0E86" w:rsidP="005F0E86">
    <w:pPr>
      <w:spacing w:line="240" w:lineRule="auto"/>
      <w:ind w:left="284"/>
      <w:jc w:val="center"/>
      <w:rPr>
        <w:rFonts w:ascii="Times New Roman" w:hAnsi="Times New Roman" w:cs="Times New Roman"/>
        <w:b/>
      </w:rPr>
    </w:pPr>
    <w:r w:rsidRPr="00AF6252"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786405D1" wp14:editId="30400FDF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019175" cy="1019175"/>
          <wp:effectExtent l="0" t="0" r="9525" b="9525"/>
          <wp:wrapSquare wrapText="bothSides"/>
          <wp:docPr id="2" name="Imagem 2" descr="C:\Users\User\Downloads\Diseño sin títul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Diseño sin título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CONSELHO MUNICIPAL DOS DIREITOS DA CRIANÇA E DO ADOLESCENTE – CMDCA DE FORMOSA DO OESTE</w:t>
    </w:r>
  </w:p>
  <w:p w:rsidR="005F0E86" w:rsidRPr="00206AEA" w:rsidRDefault="005F0E86" w:rsidP="005F0E86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 xml:space="preserve">Endereço: </w:t>
    </w:r>
    <w:r>
      <w:rPr>
        <w:rFonts w:ascii="Times New Roman" w:hAnsi="Times New Roman" w:cs="Times New Roman"/>
      </w:rPr>
      <w:t>Rua S</w:t>
    </w:r>
    <w:r w:rsidRPr="00206AEA">
      <w:rPr>
        <w:rFonts w:ascii="Times New Roman" w:hAnsi="Times New Roman" w:cs="Times New Roman"/>
      </w:rPr>
      <w:t>ergipe, 41 – CENTRO.</w:t>
    </w:r>
  </w:p>
  <w:p w:rsidR="005F0E86" w:rsidRDefault="005F0E86" w:rsidP="005F0E86">
    <w:pPr>
      <w:spacing w:line="360" w:lineRule="auto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>CEP: 85830-000</w:t>
    </w:r>
    <w:r>
      <w:rPr>
        <w:rFonts w:ascii="Times New Roman" w:hAnsi="Times New Roman" w:cs="Times New Roman"/>
      </w:rPr>
      <w:t xml:space="preserve">, Fone: (44) </w:t>
    </w:r>
  </w:p>
  <w:p w:rsidR="005F0E86" w:rsidRDefault="005F0E86">
    <w:pPr>
      <w:pStyle w:val="Cabealho"/>
    </w:pPr>
  </w:p>
  <w:p w:rsidR="005F0E86" w:rsidRDefault="005F0E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86"/>
    <w:rsid w:val="00067AD1"/>
    <w:rsid w:val="005F0E86"/>
    <w:rsid w:val="00963E7B"/>
    <w:rsid w:val="009E7806"/>
    <w:rsid w:val="00E7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3E986-AA14-422A-BF46-59316D94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0E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E86"/>
  </w:style>
  <w:style w:type="paragraph" w:styleId="Rodap">
    <w:name w:val="footer"/>
    <w:basedOn w:val="Normal"/>
    <w:link w:val="RodapChar"/>
    <w:uiPriority w:val="99"/>
    <w:unhideWhenUsed/>
    <w:rsid w:val="005F0E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2024-01-11T19:17:00Z</dcterms:created>
  <dcterms:modified xsi:type="dcterms:W3CDTF">2024-01-11T19:33:00Z</dcterms:modified>
</cp:coreProperties>
</file>