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A8" w:rsidRDefault="00E45CA8" w:rsidP="00E45CA8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06/</w:t>
      </w:r>
      <w:r w:rsidRPr="003A01A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:rsidR="00E45CA8" w:rsidRPr="00467FE5" w:rsidRDefault="00E45CA8" w:rsidP="00E45CA8">
      <w:pPr>
        <w:spacing w:line="360" w:lineRule="auto"/>
        <w:jc w:val="center"/>
        <w:rPr>
          <w:rFonts w:ascii="Arial" w:hAnsi="Arial" w:cs="Arial"/>
          <w:b/>
        </w:rPr>
      </w:pPr>
    </w:p>
    <w:p w:rsidR="00E45CA8" w:rsidRPr="00B476B4" w:rsidRDefault="00E45CA8" w:rsidP="00E45CA8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 w:rsidRPr="00B476B4"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>
        <w:rPr>
          <w:rFonts w:ascii="Arial" w:eastAsia="Times New Roman" w:hAnsi="Arial" w:cs="Arial"/>
          <w:sz w:val="24"/>
          <w:szCs w:val="24"/>
          <w:lang w:eastAsia="pt-BR"/>
        </w:rPr>
        <w:t>a aprovação da Prorrogação do Pano Municipal do Idoso até o final de 2025.</w:t>
      </w:r>
    </w:p>
    <w:p w:rsidR="00E45CA8" w:rsidRDefault="00E45CA8" w:rsidP="00E45CA8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CA8" w:rsidRDefault="00E45CA8" w:rsidP="00E45CA8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DO IDOSO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, CMD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I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</w:t>
      </w:r>
      <w:r>
        <w:rPr>
          <w:rFonts w:ascii="Arial" w:eastAsia="Times New Roman" w:hAnsi="Arial" w:cs="Arial"/>
          <w:sz w:val="24"/>
          <w:szCs w:val="24"/>
          <w:lang w:eastAsia="pt-BR"/>
        </w:rPr>
        <w:t>ordinária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03 de julho de 2025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Art. 13 da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 909 de 2019,</w:t>
      </w:r>
    </w:p>
    <w:p w:rsidR="00E45CA8" w:rsidRPr="00C72C2A" w:rsidRDefault="00E45CA8" w:rsidP="00E45C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a ATA Nº 06</w:t>
      </w:r>
      <w:r w:rsidRPr="0010031D">
        <w:rPr>
          <w:rFonts w:ascii="Arial" w:hAnsi="Arial" w:cs="Arial"/>
          <w:b/>
          <w:sz w:val="24"/>
          <w:szCs w:val="24"/>
        </w:rPr>
        <w:t>/2025</w:t>
      </w:r>
      <w:r w:rsidRPr="00427F8E">
        <w:rPr>
          <w:rFonts w:ascii="Arial" w:hAnsi="Arial" w:cs="Arial"/>
          <w:sz w:val="24"/>
          <w:szCs w:val="24"/>
        </w:rPr>
        <w:t>.</w:t>
      </w:r>
    </w:p>
    <w:p w:rsidR="00E45CA8" w:rsidRPr="003A01AA" w:rsidRDefault="00E45CA8" w:rsidP="00E45CA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E45CA8" w:rsidRDefault="00E45CA8" w:rsidP="00E45CA8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aprovado a Prorrogação do Plano Municipal do Idoso até o final do ano de 2025, considerando a troca de gestores</w:t>
      </w:r>
      <w:r w:rsidR="00946EA4">
        <w:rPr>
          <w:rFonts w:ascii="Arial" w:eastAsia="Times New Roman" w:hAnsi="Arial" w:cs="Arial"/>
          <w:sz w:val="24"/>
          <w:szCs w:val="24"/>
          <w:lang w:eastAsia="pt-BR"/>
        </w:rPr>
        <w:t xml:space="preserve"> e o processo de elaboração do novo Plano da Pessoa Idosa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45CA8" w:rsidRPr="003A01AA" w:rsidRDefault="00E45CA8" w:rsidP="00E45CA8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CA8" w:rsidRDefault="00E45CA8" w:rsidP="00E45CA8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45CA8" w:rsidRPr="00C72C2A" w:rsidRDefault="00E45CA8" w:rsidP="00E45CA8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C3D59" w:rsidRDefault="00E45CA8" w:rsidP="00E45CA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</w:t>
      </w: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Formosa do Oeste-PR,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7D7E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bookmarkStart w:id="0" w:name="_GoBack"/>
      <w:bookmarkEnd w:id="0"/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julho de 2025.</w:t>
      </w:r>
    </w:p>
    <w:p w:rsidR="00E45CA8" w:rsidRDefault="003B4C4B" w:rsidP="003B4C4B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22D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1F0B7DA9" wp14:editId="16E087A0">
            <wp:extent cx="3128645" cy="8197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82" cy="8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A8" w:rsidRDefault="00E45CA8" w:rsidP="00E45CA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CA8" w:rsidRDefault="00E45CA8" w:rsidP="00E45CA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CA8" w:rsidRDefault="00E45CA8" w:rsidP="008063F8">
      <w:pPr>
        <w:spacing w:after="0"/>
        <w:ind w:left="57"/>
        <w:jc w:val="center"/>
      </w:pPr>
    </w:p>
    <w:sectPr w:rsidR="00E45C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00" w:rsidRDefault="00B66400" w:rsidP="00E45CA8">
      <w:pPr>
        <w:spacing w:after="0" w:line="240" w:lineRule="auto"/>
      </w:pPr>
      <w:r>
        <w:separator/>
      </w:r>
    </w:p>
  </w:endnote>
  <w:endnote w:type="continuationSeparator" w:id="0">
    <w:p w:rsidR="00B66400" w:rsidRDefault="00B66400" w:rsidP="00E4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00" w:rsidRDefault="00B66400" w:rsidP="00E45CA8">
      <w:pPr>
        <w:spacing w:after="0" w:line="240" w:lineRule="auto"/>
      </w:pPr>
      <w:r>
        <w:separator/>
      </w:r>
    </w:p>
  </w:footnote>
  <w:footnote w:type="continuationSeparator" w:id="0">
    <w:p w:rsidR="00B66400" w:rsidRDefault="00B66400" w:rsidP="00E4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A8" w:rsidRDefault="00E45CA8" w:rsidP="00E45CA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1D8D17" wp14:editId="6BBA79F4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E45CA8" w:rsidRPr="003C0369" w:rsidRDefault="00E45CA8" w:rsidP="00E45CA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E45CA8" w:rsidRPr="003C0369" w:rsidRDefault="00E45CA8" w:rsidP="00E45CA8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E45CA8" w:rsidRDefault="00E45C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8"/>
    <w:rsid w:val="002A0EFF"/>
    <w:rsid w:val="002C3D59"/>
    <w:rsid w:val="003B4C4B"/>
    <w:rsid w:val="004D1C56"/>
    <w:rsid w:val="005E0B62"/>
    <w:rsid w:val="00670AAB"/>
    <w:rsid w:val="007D7E2F"/>
    <w:rsid w:val="008063F8"/>
    <w:rsid w:val="00946EA4"/>
    <w:rsid w:val="00B57C88"/>
    <w:rsid w:val="00B66400"/>
    <w:rsid w:val="00CA6CD7"/>
    <w:rsid w:val="00E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013EF-1B0E-4EC3-90F5-20C31C7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CA8"/>
  </w:style>
  <w:style w:type="paragraph" w:styleId="Rodap">
    <w:name w:val="footer"/>
    <w:basedOn w:val="Normal"/>
    <w:link w:val="RodapChar"/>
    <w:uiPriority w:val="99"/>
    <w:unhideWhenUsed/>
    <w:rsid w:val="00E45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2025-07-03T17:58:00Z</cp:lastPrinted>
  <dcterms:created xsi:type="dcterms:W3CDTF">2025-07-02T16:44:00Z</dcterms:created>
  <dcterms:modified xsi:type="dcterms:W3CDTF">2025-07-03T19:27:00Z</dcterms:modified>
</cp:coreProperties>
</file>