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BC" w:rsidRPr="00811BD3" w:rsidRDefault="005846BC" w:rsidP="00FA6F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N° 03</w:t>
      </w:r>
      <w:r w:rsidRPr="00811BD3">
        <w:rPr>
          <w:rFonts w:ascii="Arial" w:hAnsi="Arial" w:cs="Arial"/>
          <w:sz w:val="24"/>
          <w:szCs w:val="24"/>
        </w:rPr>
        <w:t>.2026</w:t>
      </w:r>
    </w:p>
    <w:p w:rsidR="005846BC" w:rsidRPr="00FA6FA4" w:rsidRDefault="005846BC" w:rsidP="00FA6FA4">
      <w:pPr>
        <w:jc w:val="both"/>
        <w:rPr>
          <w:rFonts w:ascii="Arial" w:hAnsi="Arial" w:cs="Arial"/>
          <w:sz w:val="24"/>
          <w:szCs w:val="24"/>
        </w:rPr>
      </w:pPr>
      <w:r w:rsidRPr="00FA6FA4">
        <w:rPr>
          <w:rFonts w:ascii="Arial" w:hAnsi="Arial" w:cs="Arial"/>
          <w:sz w:val="24"/>
          <w:szCs w:val="24"/>
        </w:rPr>
        <w:t xml:space="preserve">Ao decimo sétimo dia do mês de março de dois mil e vinte e seis às quatorze horas e </w:t>
      </w:r>
      <w:r w:rsidR="00FA6FA4" w:rsidRPr="00FA6FA4">
        <w:rPr>
          <w:rFonts w:ascii="Arial" w:hAnsi="Arial" w:cs="Arial"/>
          <w:sz w:val="24"/>
          <w:szCs w:val="24"/>
        </w:rPr>
        <w:t>doze</w:t>
      </w:r>
      <w:r w:rsidRPr="00FA6FA4">
        <w:rPr>
          <w:rFonts w:ascii="Arial" w:hAnsi="Arial" w:cs="Arial"/>
          <w:sz w:val="24"/>
          <w:szCs w:val="24"/>
        </w:rPr>
        <w:t xml:space="preserve"> minutos, na sala de reuniões da Secretaria Municipal de Assistência Social de Formosa do Oeste, em reunião ordinária os conselheiros abaixo identificados do Conselho Municipal de Assistência Social – CMAS: A presidente do conselho Maria Graciela Alves de Lima,  </w:t>
      </w:r>
      <w:r w:rsidR="00FA6FA4" w:rsidRPr="00FA6FA4">
        <w:rPr>
          <w:rFonts w:ascii="Arial" w:hAnsi="Arial" w:cs="Arial"/>
          <w:sz w:val="24"/>
          <w:szCs w:val="24"/>
        </w:rPr>
        <w:t xml:space="preserve">Dione F.D.de Aguiar, Maria H. </w:t>
      </w:r>
      <w:proofErr w:type="spellStart"/>
      <w:r w:rsidR="00FA6FA4" w:rsidRPr="00FA6FA4">
        <w:rPr>
          <w:rFonts w:ascii="Arial" w:hAnsi="Arial" w:cs="Arial"/>
          <w:sz w:val="24"/>
          <w:szCs w:val="24"/>
        </w:rPr>
        <w:t>Buhala</w:t>
      </w:r>
      <w:proofErr w:type="spellEnd"/>
      <w:r w:rsidR="00FA6FA4" w:rsidRPr="00FA6FA4">
        <w:rPr>
          <w:rFonts w:ascii="Arial" w:hAnsi="Arial" w:cs="Arial"/>
          <w:sz w:val="24"/>
          <w:szCs w:val="24"/>
        </w:rPr>
        <w:t xml:space="preserve"> Ferreira, Daiana </w:t>
      </w:r>
      <w:proofErr w:type="spellStart"/>
      <w:r w:rsidR="00FA6FA4" w:rsidRPr="00FA6FA4">
        <w:rPr>
          <w:rFonts w:ascii="Arial" w:hAnsi="Arial" w:cs="Arial"/>
          <w:sz w:val="24"/>
          <w:szCs w:val="24"/>
        </w:rPr>
        <w:t>Rissato</w:t>
      </w:r>
      <w:proofErr w:type="spellEnd"/>
      <w:r w:rsidR="00FA6FA4" w:rsidRPr="00FA6FA4">
        <w:rPr>
          <w:rFonts w:ascii="Arial" w:hAnsi="Arial" w:cs="Arial"/>
          <w:sz w:val="24"/>
          <w:szCs w:val="24"/>
        </w:rPr>
        <w:t xml:space="preserve"> Ribeiro,</w:t>
      </w:r>
      <w:r w:rsidRPr="00FA6FA4">
        <w:rPr>
          <w:rFonts w:ascii="Arial" w:hAnsi="Arial" w:cs="Arial"/>
          <w:sz w:val="24"/>
          <w:szCs w:val="24"/>
        </w:rPr>
        <w:t xml:space="preserve"> </w:t>
      </w:r>
      <w:r w:rsidR="00FA6FA4" w:rsidRPr="00FA6FA4">
        <w:rPr>
          <w:rFonts w:ascii="Arial" w:hAnsi="Arial" w:cs="Arial"/>
          <w:sz w:val="24"/>
          <w:szCs w:val="24"/>
        </w:rPr>
        <w:t xml:space="preserve">Geraldo de Moraes Correa,                           Natalia X. De Queiroz Duda, Maria Pereira Dias, </w:t>
      </w:r>
      <w:proofErr w:type="spellStart"/>
      <w:r w:rsidR="00FA6FA4" w:rsidRPr="00FA6FA4">
        <w:rPr>
          <w:rFonts w:ascii="Arial" w:hAnsi="Arial" w:cs="Arial"/>
          <w:sz w:val="24"/>
          <w:szCs w:val="24"/>
        </w:rPr>
        <w:t>Renilda</w:t>
      </w:r>
      <w:proofErr w:type="spellEnd"/>
      <w:r w:rsidR="00FA6FA4" w:rsidRPr="00FA6FA4">
        <w:rPr>
          <w:rFonts w:ascii="Arial" w:hAnsi="Arial" w:cs="Arial"/>
          <w:sz w:val="24"/>
          <w:szCs w:val="24"/>
        </w:rPr>
        <w:t xml:space="preserve"> da Cruz Souza, Juliana </w:t>
      </w:r>
      <w:proofErr w:type="spellStart"/>
      <w:r w:rsidR="00FA6FA4" w:rsidRPr="00FA6FA4">
        <w:rPr>
          <w:rFonts w:ascii="Arial" w:hAnsi="Arial" w:cs="Arial"/>
          <w:sz w:val="24"/>
          <w:szCs w:val="24"/>
        </w:rPr>
        <w:t>Catia</w:t>
      </w:r>
      <w:proofErr w:type="spellEnd"/>
      <w:r w:rsidR="00FA6FA4" w:rsidRPr="00FA6F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FA4" w:rsidRPr="00FA6FA4">
        <w:rPr>
          <w:rFonts w:ascii="Arial" w:hAnsi="Arial" w:cs="Arial"/>
          <w:sz w:val="24"/>
          <w:szCs w:val="24"/>
        </w:rPr>
        <w:t>Tamparowski</w:t>
      </w:r>
      <w:proofErr w:type="spellEnd"/>
      <w:r w:rsidR="00FA6FA4" w:rsidRPr="00FA6FA4">
        <w:rPr>
          <w:rFonts w:ascii="Arial" w:hAnsi="Arial" w:cs="Arial"/>
          <w:sz w:val="24"/>
          <w:szCs w:val="24"/>
        </w:rPr>
        <w:t xml:space="preserve">, Neiva </w:t>
      </w:r>
      <w:proofErr w:type="spellStart"/>
      <w:r w:rsidR="00FA6FA4" w:rsidRPr="00FA6FA4">
        <w:rPr>
          <w:rFonts w:ascii="Arial" w:hAnsi="Arial" w:cs="Arial"/>
          <w:sz w:val="24"/>
          <w:szCs w:val="24"/>
        </w:rPr>
        <w:t>Neth</w:t>
      </w:r>
      <w:proofErr w:type="spellEnd"/>
      <w:r w:rsidR="00FA6FA4" w:rsidRPr="00FA6F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FA4" w:rsidRPr="00FA6FA4">
        <w:rPr>
          <w:rFonts w:ascii="Arial" w:hAnsi="Arial" w:cs="Arial"/>
          <w:sz w:val="24"/>
          <w:szCs w:val="24"/>
        </w:rPr>
        <w:t>Municelli</w:t>
      </w:r>
      <w:proofErr w:type="spellEnd"/>
      <w:r w:rsidR="00FA6FA4" w:rsidRPr="00FA6FA4">
        <w:rPr>
          <w:rFonts w:ascii="Arial" w:hAnsi="Arial" w:cs="Arial"/>
          <w:sz w:val="24"/>
          <w:szCs w:val="24"/>
        </w:rPr>
        <w:t xml:space="preserve"> </w:t>
      </w:r>
      <w:r w:rsidRPr="00FA6FA4">
        <w:rPr>
          <w:rFonts w:ascii="Arial" w:hAnsi="Arial" w:cs="Arial"/>
          <w:sz w:val="24"/>
          <w:szCs w:val="24"/>
        </w:rPr>
        <w:t xml:space="preserve">e o Secretário Executivo dos Conselhos Rafael Paião. O gestor da Assistência Social o senhor Dione cumprimentou a todos começou a reunião apresentando a </w:t>
      </w:r>
      <w:r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Prestação de Contas da Deliberação 04/2025 – CEAS - Piso Único de Assistência Social – PAS, 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>referente anual de 2025, com isso os membros aceitaram.</w:t>
      </w:r>
      <w:r w:rsidR="007912B7">
        <w:rPr>
          <w:rFonts w:ascii="Arial" w:eastAsia="Times New Roman" w:hAnsi="Arial" w:cs="Arial"/>
          <w:sz w:val="24"/>
          <w:szCs w:val="24"/>
          <w:lang w:eastAsia="pt-BR"/>
        </w:rPr>
        <w:t xml:space="preserve"> O Conselho Municipal de Assistência Social de Formosa do Oeste/PR também aprovou a emenda parlamentar do Deputado Federal Sergio Souza no valor de duzentos mil reais para o Fundo Municipal de Assistência Social e outra emenda parlamentar do Deputado Estadual </w:t>
      </w:r>
      <w:proofErr w:type="spellStart"/>
      <w:r w:rsidR="007912B7">
        <w:rPr>
          <w:rFonts w:ascii="Arial" w:eastAsia="Times New Roman" w:hAnsi="Arial" w:cs="Arial"/>
          <w:sz w:val="24"/>
          <w:szCs w:val="24"/>
          <w:lang w:eastAsia="pt-BR"/>
        </w:rPr>
        <w:t>Dilceu</w:t>
      </w:r>
      <w:proofErr w:type="spellEnd"/>
      <w:r w:rsidR="007912B7">
        <w:rPr>
          <w:rFonts w:ascii="Arial" w:eastAsia="Times New Roman" w:hAnsi="Arial" w:cs="Arial"/>
          <w:sz w:val="24"/>
          <w:szCs w:val="24"/>
          <w:lang w:eastAsia="pt-BR"/>
        </w:rPr>
        <w:t xml:space="preserve"> Sperafico também no valor de duzentos mil </w:t>
      </w:r>
      <w:proofErr w:type="spellStart"/>
      <w:r w:rsidR="007912B7">
        <w:rPr>
          <w:rFonts w:ascii="Arial" w:eastAsia="Times New Roman" w:hAnsi="Arial" w:cs="Arial"/>
          <w:sz w:val="24"/>
          <w:szCs w:val="24"/>
          <w:lang w:eastAsia="pt-BR"/>
        </w:rPr>
        <w:t>reias</w:t>
      </w:r>
      <w:proofErr w:type="spellEnd"/>
      <w:r w:rsidR="007912B7">
        <w:rPr>
          <w:rFonts w:ascii="Arial" w:eastAsia="Times New Roman" w:hAnsi="Arial" w:cs="Arial"/>
          <w:sz w:val="24"/>
          <w:szCs w:val="24"/>
          <w:lang w:eastAsia="pt-BR"/>
        </w:rPr>
        <w:t xml:space="preserve"> para a Associação de Pais e Amigos dos Excepcionais – APAE.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5A33" w:rsidRPr="00FA6FA4">
        <w:rPr>
          <w:rFonts w:ascii="Arial" w:eastAsia="Times New Roman" w:hAnsi="Arial" w:cs="Arial"/>
          <w:sz w:val="24"/>
          <w:szCs w:val="24"/>
          <w:lang w:eastAsia="pt-BR"/>
        </w:rPr>
        <w:t>Próxima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 pauta o gestor Dione </w:t>
      </w:r>
      <w:r w:rsidR="00C55A33" w:rsidRPr="00FA6FA4">
        <w:rPr>
          <w:rFonts w:ascii="Arial" w:eastAsia="Times New Roman" w:hAnsi="Arial" w:cs="Arial"/>
          <w:sz w:val="24"/>
          <w:szCs w:val="24"/>
          <w:lang w:eastAsia="pt-BR"/>
        </w:rPr>
        <w:t>apresentou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 as reprogramação dos recursos para serem usufruídos </w:t>
      </w:r>
      <w:r w:rsidR="00FA6FA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em dois mil e vinte e seis, falando os recursos e indicando onde vai ser gasto os  mesmo, 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que são: Recurso Lei 173/2020 – Auxílio Financeiro para Ações de Saúde e Assistência Social; Recurso </w:t>
      </w:r>
      <w:r w:rsidR="00CA3D74" w:rsidRPr="00FA6FA4">
        <w:rPr>
          <w:rFonts w:ascii="Arial" w:hAnsi="Arial" w:cs="Arial"/>
          <w:sz w:val="24"/>
          <w:szCs w:val="24"/>
        </w:rPr>
        <w:t>BL</w:t>
      </w:r>
      <w:r w:rsidR="00CA3D74" w:rsidRPr="00FA6FA4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="00CA3D74" w:rsidRPr="00FA6FA4">
        <w:rPr>
          <w:rFonts w:ascii="Arial" w:hAnsi="Arial" w:cs="Arial"/>
          <w:sz w:val="24"/>
          <w:szCs w:val="24"/>
        </w:rPr>
        <w:t>BL</w:t>
      </w:r>
      <w:proofErr w:type="spellEnd"/>
      <w:r w:rsidR="00CA3D74" w:rsidRPr="00FA6FA4">
        <w:rPr>
          <w:rFonts w:ascii="Arial" w:hAnsi="Arial" w:cs="Arial"/>
          <w:spacing w:val="-3"/>
          <w:sz w:val="24"/>
          <w:szCs w:val="24"/>
        </w:rPr>
        <w:t xml:space="preserve"> </w:t>
      </w:r>
      <w:r w:rsidR="00CA3D74" w:rsidRPr="00FA6FA4">
        <w:rPr>
          <w:rFonts w:ascii="Arial" w:hAnsi="Arial" w:cs="Arial"/>
          <w:sz w:val="24"/>
          <w:szCs w:val="24"/>
        </w:rPr>
        <w:t>IGD</w:t>
      </w:r>
      <w:r w:rsidR="00CA3D74" w:rsidRPr="00FA6FA4">
        <w:rPr>
          <w:rFonts w:ascii="Arial" w:hAnsi="Arial" w:cs="Arial"/>
          <w:spacing w:val="-3"/>
          <w:sz w:val="24"/>
          <w:szCs w:val="24"/>
        </w:rPr>
        <w:t xml:space="preserve"> </w:t>
      </w:r>
      <w:r w:rsidR="00CA3D74" w:rsidRPr="00FA6FA4">
        <w:rPr>
          <w:rFonts w:ascii="Arial" w:hAnsi="Arial" w:cs="Arial"/>
          <w:sz w:val="24"/>
          <w:szCs w:val="24"/>
        </w:rPr>
        <w:t>PAB</w:t>
      </w:r>
      <w:r w:rsidR="00CA3D74" w:rsidRPr="00FA6FA4">
        <w:rPr>
          <w:rFonts w:ascii="Arial" w:hAnsi="Arial" w:cs="Arial"/>
          <w:spacing w:val="-3"/>
          <w:sz w:val="24"/>
          <w:szCs w:val="24"/>
        </w:rPr>
        <w:t xml:space="preserve"> </w:t>
      </w:r>
      <w:r w:rsidR="00CA3D74" w:rsidRPr="00FA6FA4">
        <w:rPr>
          <w:rFonts w:ascii="Arial" w:hAnsi="Arial" w:cs="Arial"/>
          <w:sz w:val="24"/>
          <w:szCs w:val="24"/>
        </w:rPr>
        <w:t>Auxílio</w:t>
      </w:r>
      <w:r w:rsidR="00CA3D74" w:rsidRPr="00FA6FA4">
        <w:rPr>
          <w:rFonts w:ascii="Arial" w:hAnsi="Arial" w:cs="Arial"/>
          <w:spacing w:val="-2"/>
          <w:sz w:val="24"/>
          <w:szCs w:val="24"/>
        </w:rPr>
        <w:t xml:space="preserve"> Brasil e FNAS GBF; 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Recurso </w:t>
      </w:r>
      <w:r w:rsidR="00CA3D74" w:rsidRPr="00FA6FA4">
        <w:rPr>
          <w:rFonts w:ascii="Arial" w:hAnsi="Arial" w:cs="Arial"/>
          <w:sz w:val="24"/>
        </w:rPr>
        <w:t>BL-PSB</w:t>
      </w:r>
      <w:r w:rsidR="00CA3D74" w:rsidRPr="00FA6FA4">
        <w:rPr>
          <w:rFonts w:ascii="Arial" w:hAnsi="Arial" w:cs="Arial"/>
          <w:spacing w:val="-5"/>
          <w:sz w:val="24"/>
        </w:rPr>
        <w:t xml:space="preserve"> </w:t>
      </w:r>
      <w:r w:rsidR="00CA3D74" w:rsidRPr="00FA6FA4">
        <w:rPr>
          <w:rFonts w:ascii="Arial" w:hAnsi="Arial" w:cs="Arial"/>
          <w:sz w:val="24"/>
        </w:rPr>
        <w:t>(Bloco</w:t>
      </w:r>
      <w:r w:rsidR="00CA3D74" w:rsidRPr="00FA6FA4">
        <w:rPr>
          <w:rFonts w:ascii="Arial" w:hAnsi="Arial" w:cs="Arial"/>
          <w:spacing w:val="-2"/>
          <w:sz w:val="24"/>
        </w:rPr>
        <w:t xml:space="preserve"> </w:t>
      </w:r>
      <w:r w:rsidR="00CA3D74" w:rsidRPr="00FA6FA4">
        <w:rPr>
          <w:rFonts w:ascii="Arial" w:hAnsi="Arial" w:cs="Arial"/>
          <w:sz w:val="24"/>
        </w:rPr>
        <w:t>da</w:t>
      </w:r>
      <w:r w:rsidR="00CA3D74" w:rsidRPr="00FA6FA4">
        <w:rPr>
          <w:rFonts w:ascii="Arial" w:hAnsi="Arial" w:cs="Arial"/>
          <w:spacing w:val="-4"/>
          <w:sz w:val="24"/>
        </w:rPr>
        <w:t xml:space="preserve"> </w:t>
      </w:r>
      <w:r w:rsidR="00CA3D74" w:rsidRPr="00FA6FA4">
        <w:rPr>
          <w:rFonts w:ascii="Arial" w:hAnsi="Arial" w:cs="Arial"/>
          <w:sz w:val="24"/>
        </w:rPr>
        <w:t>Proteção</w:t>
      </w:r>
      <w:r w:rsidR="00CA3D74" w:rsidRPr="00FA6FA4">
        <w:rPr>
          <w:rFonts w:ascii="Arial" w:hAnsi="Arial" w:cs="Arial"/>
          <w:spacing w:val="-2"/>
          <w:sz w:val="24"/>
        </w:rPr>
        <w:t xml:space="preserve"> </w:t>
      </w:r>
      <w:r w:rsidR="00CA3D74" w:rsidRPr="00FA6FA4">
        <w:rPr>
          <w:rFonts w:ascii="Arial" w:hAnsi="Arial" w:cs="Arial"/>
          <w:sz w:val="24"/>
        </w:rPr>
        <w:t>Social</w:t>
      </w:r>
      <w:r w:rsidR="00CA3D74" w:rsidRPr="00FA6FA4">
        <w:rPr>
          <w:rFonts w:ascii="Arial" w:hAnsi="Arial" w:cs="Arial"/>
          <w:spacing w:val="-3"/>
          <w:sz w:val="24"/>
        </w:rPr>
        <w:t xml:space="preserve"> </w:t>
      </w:r>
      <w:r w:rsidR="00CA3D74" w:rsidRPr="00FA6FA4">
        <w:rPr>
          <w:rFonts w:ascii="Arial" w:hAnsi="Arial" w:cs="Arial"/>
          <w:spacing w:val="-2"/>
          <w:sz w:val="24"/>
        </w:rPr>
        <w:t xml:space="preserve">Básica); </w:t>
      </w:r>
      <w:r w:rsidR="00CA3D74" w:rsidRPr="00FA6FA4">
        <w:rPr>
          <w:sz w:val="24"/>
        </w:rPr>
        <w:t>BL</w:t>
      </w:r>
      <w:r w:rsidR="00CA3D74" w:rsidRPr="00FA6FA4">
        <w:rPr>
          <w:spacing w:val="-7"/>
          <w:sz w:val="24"/>
        </w:rPr>
        <w:t xml:space="preserve"> </w:t>
      </w:r>
      <w:r w:rsidR="00CA3D74" w:rsidRPr="00FA6FA4">
        <w:rPr>
          <w:sz w:val="24"/>
        </w:rPr>
        <w:t>GSUAS</w:t>
      </w:r>
      <w:r w:rsidR="00CA3D74" w:rsidRPr="00FA6FA4">
        <w:rPr>
          <w:spacing w:val="-4"/>
          <w:sz w:val="24"/>
        </w:rPr>
        <w:t xml:space="preserve"> FNAS; 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BL – PSE Bloco de Proteção Social Especial de Média e Alta Complexidade; </w:t>
      </w:r>
      <w:r w:rsidR="00CA3D74" w:rsidRPr="00FA6FA4">
        <w:rPr>
          <w:rFonts w:ascii="Arial" w:hAnsi="Arial" w:cs="Arial"/>
          <w:sz w:val="24"/>
          <w:szCs w:val="24"/>
        </w:rPr>
        <w:t xml:space="preserve">Bloco de financiamento da gestão do programa bolsa família; 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Recurso </w:t>
      </w:r>
      <w:r w:rsidR="00CA3D74" w:rsidRPr="00FA6FA4">
        <w:rPr>
          <w:rFonts w:ascii="Arial" w:hAnsi="Arial" w:cs="Arial"/>
          <w:sz w:val="24"/>
          <w:szCs w:val="24"/>
        </w:rPr>
        <w:t>Piso único (PSB</w:t>
      </w:r>
      <w:r w:rsidR="00CA3D74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 – PSE) e Recurso </w:t>
      </w:r>
      <w:r w:rsidR="00CA3D74" w:rsidRPr="00FA6FA4">
        <w:rPr>
          <w:rFonts w:ascii="Arial" w:hAnsi="Arial" w:cs="Arial"/>
          <w:sz w:val="24"/>
        </w:rPr>
        <w:t xml:space="preserve">Serviço de proteção Social especial para pessoa com deficiência, idoso e suas famílias (APAE) emenda 2025317600090 Dirceu Sperafico (Repasse APAE criação de Lei), </w:t>
      </w:r>
      <w:r w:rsidR="00C55A33" w:rsidRPr="00FA6FA4">
        <w:rPr>
          <w:rFonts w:ascii="Arial" w:hAnsi="Arial" w:cs="Arial"/>
          <w:sz w:val="24"/>
        </w:rPr>
        <w:t>com isso todas as reprogramação foram aprovadas pelo membros do CMAS presente em reunião.</w:t>
      </w:r>
      <w:r w:rsidR="006F347D" w:rsidRPr="00FA6FA4">
        <w:rPr>
          <w:rFonts w:ascii="Arial" w:hAnsi="Arial" w:cs="Arial"/>
          <w:sz w:val="24"/>
        </w:rPr>
        <w:t xml:space="preserve"> Continuando a reunião passou a palavra para a Natalia Xavier assistente social da APAE que apresentou a </w:t>
      </w:r>
      <w:r w:rsidR="006F347D" w:rsidRPr="00FA6FA4">
        <w:rPr>
          <w:rFonts w:ascii="Arial" w:eastAsia="Times New Roman" w:hAnsi="Arial" w:cs="Arial"/>
          <w:sz w:val="24"/>
          <w:szCs w:val="24"/>
          <w:lang w:eastAsia="pt-BR"/>
        </w:rPr>
        <w:t xml:space="preserve">Programação do Recurso </w:t>
      </w:r>
      <w:r w:rsidR="006F347D" w:rsidRPr="00FA6FA4">
        <w:rPr>
          <w:rFonts w:ascii="Arial" w:hAnsi="Arial" w:cs="Arial"/>
          <w:sz w:val="24"/>
        </w:rPr>
        <w:t>Serviço de proteção Social especial para pessoa com deficiência, idoso e suas famílias (APAE) emenda 2025317600090 Dirceu Sperafico (Repasse APAE criação de Lei)</w:t>
      </w:r>
      <w:r w:rsidR="00C55A33" w:rsidRPr="00FA6FA4">
        <w:rPr>
          <w:rFonts w:ascii="Arial" w:hAnsi="Arial" w:cs="Arial"/>
          <w:sz w:val="24"/>
        </w:rPr>
        <w:t xml:space="preserve">. O senhor Dione passou a palavra para a Secretaria Municipal de </w:t>
      </w:r>
      <w:r w:rsidR="00614130" w:rsidRPr="00FA6FA4">
        <w:rPr>
          <w:rFonts w:ascii="Arial" w:hAnsi="Arial" w:cs="Arial"/>
          <w:sz w:val="24"/>
        </w:rPr>
        <w:t>Assistência So</w:t>
      </w:r>
      <w:r w:rsidR="00C55A33" w:rsidRPr="00FA6FA4">
        <w:rPr>
          <w:rFonts w:ascii="Arial" w:hAnsi="Arial" w:cs="Arial"/>
          <w:sz w:val="24"/>
        </w:rPr>
        <w:t>cial a senhor a</w:t>
      </w:r>
      <w:r w:rsidR="00614130" w:rsidRPr="00FA6FA4">
        <w:rPr>
          <w:rFonts w:ascii="Arial" w:hAnsi="Arial" w:cs="Arial"/>
          <w:sz w:val="24"/>
        </w:rPr>
        <w:t xml:space="preserve"> Neiva que</w:t>
      </w:r>
      <w:r w:rsidR="00C55A33" w:rsidRPr="00FA6FA4">
        <w:rPr>
          <w:rFonts w:ascii="Arial" w:hAnsi="Arial" w:cs="Arial"/>
          <w:sz w:val="24"/>
        </w:rPr>
        <w:t xml:space="preserve"> apresentou a nova psicóloga da </w:t>
      </w:r>
      <w:r w:rsidR="00614130" w:rsidRPr="00FA6FA4">
        <w:rPr>
          <w:rFonts w:ascii="Arial" w:hAnsi="Arial" w:cs="Arial"/>
          <w:sz w:val="24"/>
        </w:rPr>
        <w:t>Assistência</w:t>
      </w:r>
      <w:r w:rsidR="00C55A33" w:rsidRPr="00FA6FA4">
        <w:rPr>
          <w:rFonts w:ascii="Arial" w:hAnsi="Arial" w:cs="Arial"/>
          <w:sz w:val="24"/>
        </w:rPr>
        <w:t xml:space="preserve"> Social a Senhora Daniele e em seguida agradeceu a presença do </w:t>
      </w:r>
      <w:proofErr w:type="gramStart"/>
      <w:r w:rsidR="00C55A33" w:rsidRPr="00FA6FA4">
        <w:rPr>
          <w:rFonts w:ascii="Arial" w:hAnsi="Arial" w:cs="Arial"/>
          <w:sz w:val="24"/>
        </w:rPr>
        <w:t>evento É</w:t>
      </w:r>
      <w:proofErr w:type="gramEnd"/>
      <w:r w:rsidR="00C55A33" w:rsidRPr="00FA6FA4">
        <w:rPr>
          <w:rFonts w:ascii="Arial" w:hAnsi="Arial" w:cs="Arial"/>
          <w:sz w:val="24"/>
        </w:rPr>
        <w:t xml:space="preserve"> </w:t>
      </w:r>
      <w:r w:rsidR="00614130" w:rsidRPr="00FA6FA4">
        <w:rPr>
          <w:rFonts w:ascii="Arial" w:hAnsi="Arial" w:cs="Arial"/>
          <w:sz w:val="24"/>
        </w:rPr>
        <w:t>Show</w:t>
      </w:r>
      <w:r w:rsidR="00C55A33" w:rsidRPr="00FA6FA4">
        <w:rPr>
          <w:rFonts w:ascii="Arial" w:hAnsi="Arial" w:cs="Arial"/>
          <w:sz w:val="24"/>
        </w:rPr>
        <w:t xml:space="preserve"> em comemoração </w:t>
      </w:r>
      <w:proofErr w:type="spellStart"/>
      <w:r w:rsidR="00C55A33" w:rsidRPr="00FA6FA4">
        <w:rPr>
          <w:rFonts w:ascii="Arial" w:hAnsi="Arial" w:cs="Arial"/>
          <w:sz w:val="24"/>
        </w:rPr>
        <w:t>o</w:t>
      </w:r>
      <w:proofErr w:type="spellEnd"/>
      <w:r w:rsidR="00C55A33" w:rsidRPr="00FA6FA4">
        <w:rPr>
          <w:rFonts w:ascii="Arial" w:hAnsi="Arial" w:cs="Arial"/>
          <w:sz w:val="24"/>
        </w:rPr>
        <w:t xml:space="preserve"> dia das Mulheres</w:t>
      </w:r>
      <w:r w:rsidRPr="00FA6FA4">
        <w:rPr>
          <w:rFonts w:ascii="Arial" w:hAnsi="Arial" w:cs="Arial"/>
          <w:sz w:val="24"/>
          <w:szCs w:val="24"/>
        </w:rPr>
        <w:t>.</w:t>
      </w:r>
      <w:r w:rsidR="00C55A33" w:rsidRPr="00FA6FA4">
        <w:rPr>
          <w:rFonts w:ascii="Arial" w:hAnsi="Arial" w:cs="Arial"/>
          <w:sz w:val="24"/>
          <w:szCs w:val="24"/>
        </w:rPr>
        <w:t xml:space="preserve"> Passou a palavra para a presidente do CMAS, que agradeceu a </w:t>
      </w:r>
      <w:r w:rsidR="00614130" w:rsidRPr="00FA6FA4">
        <w:rPr>
          <w:rFonts w:ascii="Arial" w:hAnsi="Arial" w:cs="Arial"/>
          <w:sz w:val="24"/>
          <w:szCs w:val="24"/>
        </w:rPr>
        <w:t>presença</w:t>
      </w:r>
      <w:r w:rsidR="00FA6FA4" w:rsidRPr="00FA6FA4">
        <w:rPr>
          <w:rFonts w:ascii="Arial" w:hAnsi="Arial" w:cs="Arial"/>
          <w:sz w:val="24"/>
          <w:szCs w:val="24"/>
        </w:rPr>
        <w:t xml:space="preserve"> de todos e</w:t>
      </w:r>
      <w:r w:rsidR="00C55A33" w:rsidRPr="00FA6FA4">
        <w:rPr>
          <w:rFonts w:ascii="Arial" w:hAnsi="Arial" w:cs="Arial"/>
          <w:sz w:val="24"/>
          <w:szCs w:val="24"/>
        </w:rPr>
        <w:t xml:space="preserve"> falou para os membros sempre estar presente nas reuniões.</w:t>
      </w:r>
      <w:r w:rsidRPr="00FA6FA4">
        <w:rPr>
          <w:rFonts w:ascii="Arial" w:hAnsi="Arial" w:cs="Arial"/>
          <w:sz w:val="24"/>
          <w:szCs w:val="24"/>
        </w:rPr>
        <w:t xml:space="preserve"> Não havendo mais pautas para a reunião, eu Rafael Paião lavrei a presente ata que será assinada por mim e pelos demais já mencionados e abaixo identificados.</w:t>
      </w:r>
    </w:p>
    <w:p w:rsidR="00FA6FA4" w:rsidRDefault="00BB1D90" w:rsidP="00C55A33">
      <w:pPr>
        <w:rPr>
          <w:rFonts w:ascii="Arial" w:hAnsi="Arial" w:cs="Arial"/>
          <w:sz w:val="24"/>
          <w:szCs w:val="24"/>
        </w:rPr>
      </w:pPr>
      <w:r w:rsidRPr="00BB1D9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25779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7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A33" w:rsidRPr="00533D68" w:rsidRDefault="00BB1D90" w:rsidP="00C55A33">
      <w:pPr>
        <w:rPr>
          <w:rFonts w:ascii="Arial" w:hAnsi="Arial" w:cs="Arial"/>
          <w:sz w:val="24"/>
          <w:szCs w:val="24"/>
        </w:rPr>
      </w:pPr>
      <w:r w:rsidRPr="00BB1D90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2449166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4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D59" w:rsidRDefault="002C3D59"/>
    <w:p w:rsidR="00764507" w:rsidRDefault="00764507"/>
    <w:p w:rsidR="00764507" w:rsidRPr="00764507" w:rsidRDefault="00764507">
      <w:pPr>
        <w:rPr>
          <w:b/>
          <w:u w:val="single"/>
        </w:rPr>
      </w:pPr>
    </w:p>
    <w:sectPr w:rsidR="00764507" w:rsidRPr="00764507" w:rsidSect="00BB1D90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345D3"/>
    <w:multiLevelType w:val="hybridMultilevel"/>
    <w:tmpl w:val="B62AE366"/>
    <w:lvl w:ilvl="0" w:tplc="638EC4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BC"/>
    <w:rsid w:val="002A0EFF"/>
    <w:rsid w:val="002B294E"/>
    <w:rsid w:val="002C3D59"/>
    <w:rsid w:val="005846BC"/>
    <w:rsid w:val="00614130"/>
    <w:rsid w:val="006F347D"/>
    <w:rsid w:val="00764507"/>
    <w:rsid w:val="007912B7"/>
    <w:rsid w:val="00B57C88"/>
    <w:rsid w:val="00BB1D90"/>
    <w:rsid w:val="00C55A33"/>
    <w:rsid w:val="00CA3D74"/>
    <w:rsid w:val="00CA6CD7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5DCEC-F893-43B8-86CC-8E030D6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B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2026-03-17T16:28:00Z</cp:lastPrinted>
  <dcterms:created xsi:type="dcterms:W3CDTF">2026-03-12T16:42:00Z</dcterms:created>
  <dcterms:modified xsi:type="dcterms:W3CDTF">2026-03-31T18:26:00Z</dcterms:modified>
</cp:coreProperties>
</file>