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9E6" w:rsidRPr="00301152" w:rsidRDefault="001479E6" w:rsidP="001479E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RESOLUÇÃO Nº 16/2026</w:t>
      </w:r>
    </w:p>
    <w:p w:rsidR="001479E6" w:rsidRPr="00301152" w:rsidRDefault="001479E6" w:rsidP="001479E6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sz w:val="24"/>
          <w:szCs w:val="24"/>
          <w:lang w:eastAsia="pt-BR"/>
        </w:rPr>
        <w:t>Dispõe sobre 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Reprogramação do recurso 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referente a Deliberação CEDCA/PR nº 78/2022 </w:t>
      </w:r>
      <w:r>
        <w:rPr>
          <w:rFonts w:ascii="Arial" w:eastAsia="Times New Roman" w:hAnsi="Arial" w:cs="Arial"/>
          <w:sz w:val="24"/>
          <w:szCs w:val="24"/>
          <w:lang w:eastAsia="pt-BR"/>
        </w:rPr>
        <w:t>–</w:t>
      </w:r>
      <w:r w:rsidRPr="003011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91B77">
        <w:rPr>
          <w:rFonts w:ascii="Arial" w:hAnsi="Arial" w:cs="Arial"/>
          <w:sz w:val="24"/>
          <w:szCs w:val="24"/>
          <w:shd w:val="clear" w:color="auto" w:fill="FFFFFF"/>
        </w:rPr>
        <w:t>Apoio a Promoção dos Direitos da Criança e do Adolescente, por meio do aces</w:t>
      </w:r>
      <w:r>
        <w:rPr>
          <w:rFonts w:ascii="Arial" w:hAnsi="Arial" w:cs="Arial"/>
          <w:sz w:val="24"/>
          <w:szCs w:val="24"/>
          <w:shd w:val="clear" w:color="auto" w:fill="FFFFFF"/>
        </w:rPr>
        <w:t>so a Produtos de Higiene Íntima.</w:t>
      </w:r>
    </w:p>
    <w:p w:rsidR="001479E6" w:rsidRPr="00301152" w:rsidRDefault="001479E6" w:rsidP="001479E6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479E6" w:rsidRPr="00301152" w:rsidRDefault="001479E6" w:rsidP="001479E6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>
        <w:rPr>
          <w:rFonts w:ascii="Arial" w:eastAsia="Times New Roman" w:hAnsi="Arial" w:cs="Arial"/>
          <w:sz w:val="24"/>
          <w:szCs w:val="24"/>
          <w:lang w:eastAsia="pt-BR"/>
        </w:rPr>
        <w:t>reunião ordinária realizada em 09 de junho de 2026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, usando das atribuições que lhe são conferidas </w:t>
      </w:r>
      <w:r w:rsidRPr="00301152">
        <w:rPr>
          <w:rFonts w:ascii="Arial" w:eastAsia="Times New Roman" w:hAnsi="Arial" w:cs="Arial"/>
          <w:i/>
          <w:sz w:val="24"/>
          <w:szCs w:val="24"/>
          <w:lang w:eastAsia="pt-BR"/>
        </w:rPr>
        <w:t>pela Lei Municipal N.º978 de 12 de fevereiro de 2021.</w:t>
      </w:r>
    </w:p>
    <w:p w:rsidR="001479E6" w:rsidRPr="00301152" w:rsidRDefault="001479E6" w:rsidP="001479E6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Considerando 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a Ata 06/2026</w:t>
      </w:r>
    </w:p>
    <w:p w:rsidR="001479E6" w:rsidRPr="00301152" w:rsidRDefault="001479E6" w:rsidP="001479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01152">
        <w:rPr>
          <w:rFonts w:ascii="Arial" w:hAnsi="Arial" w:cs="Arial"/>
          <w:b/>
          <w:sz w:val="24"/>
          <w:szCs w:val="24"/>
        </w:rPr>
        <w:t>Resolve:</w:t>
      </w:r>
    </w:p>
    <w:p w:rsidR="001479E6" w:rsidRPr="00301152" w:rsidRDefault="001479E6" w:rsidP="001479E6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</w:t>
      </w:r>
      <w:r w:rsidRPr="00301152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Aprovado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 por </w:t>
      </w:r>
      <w:r>
        <w:rPr>
          <w:rFonts w:ascii="Arial" w:eastAsia="Times New Roman" w:hAnsi="Arial" w:cs="Arial"/>
          <w:sz w:val="24"/>
          <w:szCs w:val="24"/>
          <w:lang w:eastAsia="pt-BR"/>
        </w:rPr>
        <w:t>unanimidade a Reprogramação do recurso referente a</w:t>
      </w:r>
      <w:bookmarkStart w:id="0" w:name="_GoBack"/>
      <w:bookmarkEnd w:id="0"/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 Deliberação CEDCA/PR nº 78/2022 -</w:t>
      </w:r>
      <w:r w:rsidRPr="00E91206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E91B77">
        <w:rPr>
          <w:rFonts w:ascii="Arial" w:hAnsi="Arial" w:cs="Arial"/>
          <w:sz w:val="24"/>
          <w:szCs w:val="24"/>
          <w:shd w:val="clear" w:color="auto" w:fill="FFFFFF"/>
        </w:rPr>
        <w:t>Apoio a Promoção dos Direitos da Criança e do Adolescente, por meio do acesso a Produtos de Higiene Íntima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479E6" w:rsidRPr="00301152" w:rsidRDefault="001479E6" w:rsidP="001479E6">
      <w:pPr>
        <w:tabs>
          <w:tab w:val="left" w:pos="2040"/>
        </w:tabs>
        <w:spacing w:after="120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publicação.</w:t>
      </w:r>
    </w:p>
    <w:p w:rsidR="001479E6" w:rsidRPr="00301152" w:rsidRDefault="001479E6" w:rsidP="001479E6">
      <w:pPr>
        <w:tabs>
          <w:tab w:val="left" w:pos="567"/>
          <w:tab w:val="left" w:pos="1276"/>
        </w:tabs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1479E6" w:rsidRPr="00301152" w:rsidRDefault="001479E6" w:rsidP="001479E6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Formosa do Oeste-PR,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09 de junho de 2026</w:t>
      </w:r>
    </w:p>
    <w:p w:rsidR="002C3D59" w:rsidRDefault="001479E6" w:rsidP="001479E6">
      <w:pPr>
        <w:jc w:val="center"/>
      </w:pPr>
      <w:r>
        <w:rPr>
          <w:noProof/>
          <w:lang w:eastAsia="pt-BR"/>
        </w:rPr>
        <w:drawing>
          <wp:inline distT="0" distB="0" distL="0" distR="0" wp14:anchorId="28A651EC" wp14:editId="0FA18EEC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D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4CF" w:rsidRDefault="00EA14CF" w:rsidP="001479E6">
      <w:pPr>
        <w:spacing w:after="0" w:line="240" w:lineRule="auto"/>
      </w:pPr>
      <w:r>
        <w:separator/>
      </w:r>
    </w:p>
  </w:endnote>
  <w:endnote w:type="continuationSeparator" w:id="0">
    <w:p w:rsidR="00EA14CF" w:rsidRDefault="00EA14CF" w:rsidP="0014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4CF" w:rsidRDefault="00EA14CF" w:rsidP="001479E6">
      <w:pPr>
        <w:spacing w:after="0" w:line="240" w:lineRule="auto"/>
      </w:pPr>
      <w:r>
        <w:separator/>
      </w:r>
    </w:p>
  </w:footnote>
  <w:footnote w:type="continuationSeparator" w:id="0">
    <w:p w:rsidR="00EA14CF" w:rsidRDefault="00EA14CF" w:rsidP="0014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9E6" w:rsidRDefault="001479E6" w:rsidP="001479E6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AF6252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4DEF6416" wp14:editId="73DF7196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19175" cy="1019175"/>
          <wp:effectExtent l="0" t="0" r="9525" b="9525"/>
          <wp:wrapSquare wrapText="bothSides"/>
          <wp:docPr id="2" name="Imagem 2" descr="C:\Users\User\Downloads\Diseño sin títul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Diseño sin títul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1479E6" w:rsidRPr="00206AEA" w:rsidRDefault="001479E6" w:rsidP="001479E6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1479E6" w:rsidRDefault="001479E6" w:rsidP="001479E6">
    <w:pPr>
      <w:spacing w:line="360" w:lineRule="auto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 xml:space="preserve">, Fone: (44) </w:t>
    </w:r>
  </w:p>
  <w:p w:rsidR="001479E6" w:rsidRDefault="001479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E6"/>
    <w:rsid w:val="001479E6"/>
    <w:rsid w:val="002A0EFF"/>
    <w:rsid w:val="002C3D59"/>
    <w:rsid w:val="00B57C88"/>
    <w:rsid w:val="00CA6CD7"/>
    <w:rsid w:val="00EA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09522-CDE0-42F0-A784-B725FBA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9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7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79E6"/>
  </w:style>
  <w:style w:type="paragraph" w:styleId="Rodap">
    <w:name w:val="footer"/>
    <w:basedOn w:val="Normal"/>
    <w:link w:val="RodapChar"/>
    <w:uiPriority w:val="99"/>
    <w:unhideWhenUsed/>
    <w:rsid w:val="00147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7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2026-06-09T19:40:00Z</cp:lastPrinted>
  <dcterms:created xsi:type="dcterms:W3CDTF">2026-06-09T19:33:00Z</dcterms:created>
  <dcterms:modified xsi:type="dcterms:W3CDTF">2026-06-09T19:41:00Z</dcterms:modified>
</cp:coreProperties>
</file>